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BD" w:rsidRDefault="00A318BD">
      <w:pPr>
        <w:rPr>
          <w:noProof/>
        </w:rPr>
      </w:pPr>
    </w:p>
    <w:p w:rsidR="00A318BD" w:rsidRDefault="00A318BD">
      <w:pPr>
        <w:rPr>
          <w:noProof/>
        </w:rPr>
      </w:pPr>
    </w:p>
    <w:p w:rsidR="00A318BD" w:rsidRPr="001D1B13" w:rsidRDefault="005C4C86" w:rsidP="007C47C4">
      <w:pPr>
        <w:jc w:val="right"/>
        <w:rPr>
          <w:noProof/>
        </w:rPr>
      </w:pPr>
      <w:r>
        <w:rPr>
          <w:noProof/>
        </w:rPr>
        <w:t xml:space="preserve">Warszawa, 21 stycznia </w:t>
      </w:r>
      <w:r w:rsidR="00A318BD">
        <w:rPr>
          <w:noProof/>
        </w:rPr>
        <w:t>2014</w:t>
      </w:r>
    </w:p>
    <w:p w:rsidR="00A318BD" w:rsidRDefault="00D23238">
      <w:pPr>
        <w:framePr w:w="8503" w:h="909" w:hSpace="141" w:wrap="auto" w:vAnchor="text" w:hAnchor="text" w:x="170" w:y="-986"/>
        <w:rPr>
          <w:noProof/>
        </w:rPr>
      </w:pPr>
      <w:r>
        <w:rPr>
          <w:noProof/>
          <w:sz w:val="20"/>
          <w:szCs w:val="20"/>
        </w:rPr>
        <w:drawing>
          <wp:inline distT="0" distB="0" distL="0" distR="0">
            <wp:extent cx="535305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BD" w:rsidRDefault="00A318BD" w:rsidP="00F57672">
      <w:pPr>
        <w:spacing w:line="276" w:lineRule="auto"/>
        <w:jc w:val="both"/>
        <w:rPr>
          <w:rFonts w:ascii="Arial" w:hAnsi="Arial" w:cs="Arial"/>
          <w:color w:val="000000"/>
          <w:lang w:val="en-US"/>
        </w:rPr>
      </w:pPr>
    </w:p>
    <w:p w:rsidR="00A318BD" w:rsidRPr="001D1B13" w:rsidRDefault="00A318BD" w:rsidP="00F57672">
      <w:pPr>
        <w:spacing w:line="276" w:lineRule="auto"/>
        <w:jc w:val="both"/>
        <w:rPr>
          <w:color w:val="000000"/>
          <w:lang w:val="en-US"/>
        </w:rPr>
      </w:pPr>
    </w:p>
    <w:p w:rsidR="00A318BD" w:rsidRPr="001D1B13" w:rsidRDefault="005C4C86" w:rsidP="001D1B1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Apel Stowarzyszenia Dziennikarzy Polskich</w:t>
      </w:r>
    </w:p>
    <w:p w:rsidR="00A318BD" w:rsidRDefault="00A318BD" w:rsidP="001D1B13"/>
    <w:p w:rsidR="00A318BD" w:rsidRDefault="00A318BD" w:rsidP="00702E8A">
      <w:pPr>
        <w:jc w:val="right"/>
      </w:pPr>
    </w:p>
    <w:p w:rsidR="00AD0D4C" w:rsidRDefault="00AD0D4C" w:rsidP="001D1B13">
      <w:r>
        <w:t xml:space="preserve">W związku z dramatyczną sytuacją mediów na Ukrainie, </w:t>
      </w:r>
      <w:r w:rsidR="00A318BD">
        <w:t xml:space="preserve">Stowarzyszenie Dziennikarzy Polskich </w:t>
      </w:r>
      <w:r>
        <w:t>przesyła wyrazy wsparcia i zapewnienie o gotowości do pomocy Kolegom Dziennikarzom na Ukrainie.</w:t>
      </w:r>
      <w:bookmarkStart w:id="0" w:name="_GoBack"/>
      <w:bookmarkEnd w:id="0"/>
    </w:p>
    <w:p w:rsidR="00AD0D4C" w:rsidRDefault="00AD0D4C" w:rsidP="001D1B13"/>
    <w:p w:rsidR="00AD0D4C" w:rsidRDefault="00AD0D4C" w:rsidP="001D1B13">
      <w:r>
        <w:t>Szczególnie poruszeni jesteśmy</w:t>
      </w:r>
      <w:r w:rsidR="00A318BD">
        <w:t xml:space="preserve"> informacją o</w:t>
      </w:r>
      <w:r>
        <w:t xml:space="preserve"> aresztowaniu dziennikarza telewizji internetowej Spilno.tv, </w:t>
      </w:r>
      <w:proofErr w:type="spellStart"/>
      <w:r>
        <w:t>Volodymyra</w:t>
      </w:r>
      <w:proofErr w:type="spellEnd"/>
      <w:r>
        <w:t xml:space="preserve"> </w:t>
      </w:r>
      <w:proofErr w:type="spellStart"/>
      <w:r>
        <w:t>Karagyaura</w:t>
      </w:r>
      <w:proofErr w:type="spellEnd"/>
      <w:r>
        <w:t xml:space="preserve">, który 19 stycznia został zatrzymany przez nieznane osoby podczas </w:t>
      </w:r>
      <w:r w:rsidR="00D419A7">
        <w:t>kupowania ben</w:t>
      </w:r>
      <w:r w:rsidR="009663DD">
        <w:t>zy</w:t>
      </w:r>
      <w:r w:rsidR="00D419A7">
        <w:t>ny potrzebnej do ogrzewania namiotu</w:t>
      </w:r>
      <w:r w:rsidR="009663DD">
        <w:t xml:space="preserve"> telewizji stojącego na Majdanie.</w:t>
      </w:r>
    </w:p>
    <w:p w:rsidR="00C711FA" w:rsidRDefault="00AD0D4C" w:rsidP="001D1B13">
      <w:r>
        <w:t>Mimo złożenia przez</w:t>
      </w:r>
      <w:r w:rsidR="00762683">
        <w:t xml:space="preserve"> ekipę S</w:t>
      </w:r>
      <w:r>
        <w:t xml:space="preserve">pilno.tv wszelkich wyjaśnień </w:t>
      </w:r>
      <w:proofErr w:type="spellStart"/>
      <w:r>
        <w:t>Karagyaur</w:t>
      </w:r>
      <w:proofErr w:type="spellEnd"/>
      <w:r>
        <w:t xml:space="preserve"> został oskarżony o dostarczanie benzyny </w:t>
      </w:r>
      <w:r w:rsidR="00762683">
        <w:t>osobom, które atakowały policję podczas starć.</w:t>
      </w:r>
      <w:r>
        <w:t xml:space="preserve"> </w:t>
      </w:r>
    </w:p>
    <w:p w:rsidR="00762683" w:rsidRDefault="00762683" w:rsidP="001D1B13"/>
    <w:p w:rsidR="00762683" w:rsidRDefault="00762683" w:rsidP="001D1B13">
      <w:r>
        <w:t xml:space="preserve">Podzielamy obawy organizacji dziennikarskich na Ukrainie, że </w:t>
      </w:r>
      <w:proofErr w:type="spellStart"/>
      <w:r>
        <w:t>Karagyaur</w:t>
      </w:r>
      <w:proofErr w:type="spellEnd"/>
      <w:r>
        <w:t xml:space="preserve"> może stać się pierwszą ofiarą </w:t>
      </w:r>
      <w:r w:rsidR="00D419A7">
        <w:t>barbarzyńskich regulacji uchwalonych</w:t>
      </w:r>
      <w:r>
        <w:t xml:space="preserve"> </w:t>
      </w:r>
      <w:r w:rsidR="009663DD">
        <w:t xml:space="preserve">w dniu 16 </w:t>
      </w:r>
      <w:r w:rsidR="00D419A7">
        <w:t xml:space="preserve">stycznia </w:t>
      </w:r>
      <w:r w:rsidR="009663DD">
        <w:t xml:space="preserve">przez </w:t>
      </w:r>
      <w:proofErr w:type="spellStart"/>
      <w:r w:rsidR="009663DD">
        <w:t>Verhovną</w:t>
      </w:r>
      <w:proofErr w:type="spellEnd"/>
      <w:r w:rsidR="009663DD">
        <w:t xml:space="preserve"> Radę i podpisanych</w:t>
      </w:r>
      <w:r>
        <w:t xml:space="preserve"> </w:t>
      </w:r>
      <w:r w:rsidR="009663DD">
        <w:t xml:space="preserve">17 stycznia </w:t>
      </w:r>
      <w:r>
        <w:t xml:space="preserve">przez prezydenta </w:t>
      </w:r>
      <w:proofErr w:type="spellStart"/>
      <w:r>
        <w:t>Janukowycza</w:t>
      </w:r>
      <w:proofErr w:type="spellEnd"/>
      <w:r>
        <w:t>.</w:t>
      </w:r>
    </w:p>
    <w:p w:rsidR="00762683" w:rsidRDefault="00762683" w:rsidP="001D1B13"/>
    <w:p w:rsidR="00AD0D4C" w:rsidRDefault="00762683" w:rsidP="001D1B13">
      <w:r>
        <w:t>Wzywamy wszelkie instytucje, które mogą mieć wpływ na losy dziennikarza, a tym samym – na losy wolności słowa w europejskim, cywilizowa</w:t>
      </w:r>
      <w:r w:rsidR="00D419A7">
        <w:t xml:space="preserve">nym kraju, jakim jest Ukraina, do </w:t>
      </w:r>
      <w:r w:rsidR="00B47A82">
        <w:t xml:space="preserve">uwolnienia </w:t>
      </w:r>
      <w:proofErr w:type="spellStart"/>
      <w:r w:rsidR="002F01CE">
        <w:t>Volodymyra</w:t>
      </w:r>
      <w:proofErr w:type="spellEnd"/>
      <w:r w:rsidR="002F01CE">
        <w:t xml:space="preserve"> </w:t>
      </w:r>
      <w:proofErr w:type="spellStart"/>
      <w:r w:rsidR="002F01CE">
        <w:t>Karagyaura</w:t>
      </w:r>
      <w:proofErr w:type="spellEnd"/>
      <w:r w:rsidR="002F01CE">
        <w:t>.</w:t>
      </w:r>
      <w:r>
        <w:t xml:space="preserve">  </w:t>
      </w:r>
      <w:r w:rsidR="00C711FA">
        <w:t xml:space="preserve"> </w:t>
      </w:r>
      <w:r w:rsidR="00A318BD">
        <w:t xml:space="preserve"> </w:t>
      </w:r>
    </w:p>
    <w:p w:rsidR="00D419A7" w:rsidRDefault="00D419A7" w:rsidP="001D1B13"/>
    <w:p w:rsidR="00B47A82" w:rsidRDefault="00D419A7" w:rsidP="001D1B13">
      <w:r>
        <w:t xml:space="preserve">Zwracamy uwagę, że praca dziennikarza winna być </w:t>
      </w:r>
      <w:r>
        <w:t xml:space="preserve">szczególnie </w:t>
      </w:r>
      <w:r>
        <w:t>chroniona w celu zapewnienia obywatelom ich podstawowego prawa jakim jest dostęp do informacji i wolność słowa.</w:t>
      </w:r>
    </w:p>
    <w:p w:rsidR="00A318BD" w:rsidRDefault="00A318BD" w:rsidP="001D1B13"/>
    <w:p w:rsidR="00A318BD" w:rsidRDefault="00A318BD" w:rsidP="001D1B13">
      <w:r>
        <w:t>W imieniu Zarządu Głównego SDP</w:t>
      </w:r>
    </w:p>
    <w:p w:rsidR="00A318BD" w:rsidRDefault="00A318BD" w:rsidP="001D1B13"/>
    <w:p w:rsidR="00A318BD" w:rsidRDefault="00A318BD" w:rsidP="001D1B13">
      <w:r>
        <w:t>Krzysztof Skowroński – prezes</w:t>
      </w:r>
    </w:p>
    <w:p w:rsidR="00A318BD" w:rsidRDefault="00A318BD" w:rsidP="001D1B13">
      <w:r>
        <w:t>Agnieszka Romaszewska-Guzy – wiceprezes</w:t>
      </w:r>
    </w:p>
    <w:p w:rsidR="00A318BD" w:rsidRDefault="00A318BD" w:rsidP="001D1B13">
      <w:r>
        <w:t xml:space="preserve">Piotr </w:t>
      </w:r>
      <w:proofErr w:type="spellStart"/>
      <w:r>
        <w:t>Legutko</w:t>
      </w:r>
      <w:proofErr w:type="spellEnd"/>
      <w:r>
        <w:t xml:space="preserve"> – wiceprezes </w:t>
      </w:r>
    </w:p>
    <w:p w:rsidR="00A318BD" w:rsidRDefault="00A318BD" w:rsidP="001D1B13"/>
    <w:p w:rsidR="00A318BD" w:rsidRDefault="00A318BD" w:rsidP="001D1B13"/>
    <w:p w:rsidR="00A318BD" w:rsidRPr="00267049" w:rsidRDefault="00A318BD" w:rsidP="001D1B13">
      <w:pPr>
        <w:jc w:val="both"/>
      </w:pPr>
    </w:p>
    <w:sectPr w:rsidR="00A318BD" w:rsidRPr="00267049" w:rsidSect="008B5F5B">
      <w:type w:val="continuous"/>
      <w:pgSz w:w="11907" w:h="16840" w:code="9"/>
      <w:pgMar w:top="1418" w:right="1701" w:bottom="85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4"/>
    <w:rsid w:val="00014CB7"/>
    <w:rsid w:val="00090384"/>
    <w:rsid w:val="000E69BB"/>
    <w:rsid w:val="00113A16"/>
    <w:rsid w:val="001349D9"/>
    <w:rsid w:val="001456B0"/>
    <w:rsid w:val="001B2D48"/>
    <w:rsid w:val="001B33FE"/>
    <w:rsid w:val="001B7ED5"/>
    <w:rsid w:val="001D1B13"/>
    <w:rsid w:val="001E3312"/>
    <w:rsid w:val="00253CD6"/>
    <w:rsid w:val="00267049"/>
    <w:rsid w:val="00294ED6"/>
    <w:rsid w:val="002C7554"/>
    <w:rsid w:val="002E4554"/>
    <w:rsid w:val="002F01CE"/>
    <w:rsid w:val="00317B93"/>
    <w:rsid w:val="0034218F"/>
    <w:rsid w:val="00371499"/>
    <w:rsid w:val="00375EF5"/>
    <w:rsid w:val="0039191F"/>
    <w:rsid w:val="003F197B"/>
    <w:rsid w:val="00445337"/>
    <w:rsid w:val="004556C4"/>
    <w:rsid w:val="004A3FC6"/>
    <w:rsid w:val="004B757C"/>
    <w:rsid w:val="00563FA0"/>
    <w:rsid w:val="005934C1"/>
    <w:rsid w:val="005B3EE2"/>
    <w:rsid w:val="005C49B1"/>
    <w:rsid w:val="005C4C86"/>
    <w:rsid w:val="005E13B3"/>
    <w:rsid w:val="005E5536"/>
    <w:rsid w:val="0064780B"/>
    <w:rsid w:val="0066408E"/>
    <w:rsid w:val="006A1337"/>
    <w:rsid w:val="006B12EA"/>
    <w:rsid w:val="00702E8A"/>
    <w:rsid w:val="00733570"/>
    <w:rsid w:val="007515E5"/>
    <w:rsid w:val="00762683"/>
    <w:rsid w:val="00763B53"/>
    <w:rsid w:val="00775048"/>
    <w:rsid w:val="00793104"/>
    <w:rsid w:val="007A5CC9"/>
    <w:rsid w:val="007C47C4"/>
    <w:rsid w:val="00872441"/>
    <w:rsid w:val="008B5F5B"/>
    <w:rsid w:val="008F7E19"/>
    <w:rsid w:val="009247E0"/>
    <w:rsid w:val="00924F51"/>
    <w:rsid w:val="00965C12"/>
    <w:rsid w:val="009663DD"/>
    <w:rsid w:val="009F536A"/>
    <w:rsid w:val="00A148B2"/>
    <w:rsid w:val="00A318BD"/>
    <w:rsid w:val="00A61DB6"/>
    <w:rsid w:val="00A757E2"/>
    <w:rsid w:val="00AD0D4C"/>
    <w:rsid w:val="00AD3A80"/>
    <w:rsid w:val="00B412A2"/>
    <w:rsid w:val="00B47A82"/>
    <w:rsid w:val="00C06565"/>
    <w:rsid w:val="00C711FA"/>
    <w:rsid w:val="00C9788A"/>
    <w:rsid w:val="00CD5339"/>
    <w:rsid w:val="00CE5E86"/>
    <w:rsid w:val="00CF5AC7"/>
    <w:rsid w:val="00D23238"/>
    <w:rsid w:val="00D25903"/>
    <w:rsid w:val="00D27716"/>
    <w:rsid w:val="00D419A7"/>
    <w:rsid w:val="00D9170B"/>
    <w:rsid w:val="00DC446C"/>
    <w:rsid w:val="00E232C2"/>
    <w:rsid w:val="00E35669"/>
    <w:rsid w:val="00E61B99"/>
    <w:rsid w:val="00E81372"/>
    <w:rsid w:val="00E84EFD"/>
    <w:rsid w:val="00E87319"/>
    <w:rsid w:val="00EB38D9"/>
    <w:rsid w:val="00EE3E74"/>
    <w:rsid w:val="00EF369C"/>
    <w:rsid w:val="00F57672"/>
    <w:rsid w:val="00F617CE"/>
    <w:rsid w:val="00F63063"/>
    <w:rsid w:val="00F67A6F"/>
    <w:rsid w:val="00F970DA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B5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53C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8B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53C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B2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2D48"/>
    <w:rPr>
      <w:rFonts w:ascii="Tahoma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rsid w:val="00702E8A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ipercze">
    <w:name w:val="Hyperlink"/>
    <w:basedOn w:val="Domylnaczcionkaakapitu"/>
    <w:uiPriority w:val="99"/>
    <w:semiHidden/>
    <w:rsid w:val="00F57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B5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53C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8B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53C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B2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2D48"/>
    <w:rPr>
      <w:rFonts w:ascii="Tahoma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rsid w:val="00702E8A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ipercze">
    <w:name w:val="Hyperlink"/>
    <w:basedOn w:val="Domylnaczcionkaakapitu"/>
    <w:uiPriority w:val="99"/>
    <w:semiHidden/>
    <w:rsid w:val="00F57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 E K L A R A C J A</vt:lpstr>
    </vt:vector>
  </TitlesOfParts>
  <Company>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K L A R A C J A</dc:title>
  <dc:creator>.</dc:creator>
  <cp:lastModifiedBy>Agnieszka Dworczyk</cp:lastModifiedBy>
  <cp:revision>7</cp:revision>
  <cp:lastPrinted>2012-11-13T11:08:00Z</cp:lastPrinted>
  <dcterms:created xsi:type="dcterms:W3CDTF">2014-01-21T09:11:00Z</dcterms:created>
  <dcterms:modified xsi:type="dcterms:W3CDTF">2014-01-21T10:05:00Z</dcterms:modified>
</cp:coreProperties>
</file>